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5A" w:rsidRPr="00694606" w:rsidRDefault="00BB269A" w:rsidP="00694606">
      <w:pPr>
        <w:jc w:val="center"/>
        <w:rPr>
          <w:sz w:val="20"/>
          <w:szCs w:val="20"/>
        </w:rPr>
      </w:pPr>
      <w:r w:rsidRPr="00701442">
        <w:rPr>
          <w:rFonts w:ascii="標楷體" w:eastAsia="標楷體" w:hAnsi="標楷體" w:hint="eastAsia"/>
          <w:sz w:val="40"/>
          <w:szCs w:val="40"/>
        </w:rPr>
        <w:t>國立員林崇實高工重</w:t>
      </w:r>
      <w:r w:rsidR="00701442" w:rsidRPr="00701442">
        <w:rPr>
          <w:rFonts w:ascii="標楷體" w:eastAsia="標楷體" w:hAnsi="標楷體" w:hint="eastAsia"/>
          <w:sz w:val="40"/>
          <w:szCs w:val="40"/>
        </w:rPr>
        <w:t>補</w:t>
      </w:r>
      <w:r w:rsidRPr="00701442">
        <w:rPr>
          <w:rFonts w:ascii="標楷體" w:eastAsia="標楷體" w:hAnsi="標楷體" w:hint="eastAsia"/>
          <w:sz w:val="40"/>
          <w:szCs w:val="40"/>
        </w:rPr>
        <w:t>修</w:t>
      </w:r>
      <w:r w:rsidR="00701442" w:rsidRPr="00701442">
        <w:rPr>
          <w:rFonts w:ascii="標楷體" w:eastAsia="標楷體" w:hAnsi="標楷體" w:hint="eastAsia"/>
          <w:sz w:val="40"/>
          <w:szCs w:val="40"/>
        </w:rPr>
        <w:t>學生注意事項</w:t>
      </w:r>
    </w:p>
    <w:p w:rsidR="00BB269A" w:rsidRPr="004B5064" w:rsidRDefault="00701442" w:rsidP="00694606">
      <w:pPr>
        <w:ind w:left="480" w:hangingChars="200" w:hanging="480"/>
        <w:rPr>
          <w:rFonts w:eastAsia="標楷體"/>
        </w:rPr>
      </w:pPr>
      <w:r w:rsidRPr="004B5064">
        <w:rPr>
          <w:rFonts w:eastAsia="標楷體" w:hint="eastAsia"/>
        </w:rPr>
        <w:t>一、</w:t>
      </w:r>
      <w:r w:rsidR="00BB269A" w:rsidRPr="004B5064">
        <w:rPr>
          <w:rFonts w:eastAsia="標楷體"/>
        </w:rPr>
        <w:t>重</w:t>
      </w:r>
      <w:r w:rsidR="00470A18" w:rsidRPr="004B5064">
        <w:rPr>
          <w:rFonts w:eastAsia="標楷體" w:hint="eastAsia"/>
        </w:rPr>
        <w:t>補</w:t>
      </w:r>
      <w:r w:rsidR="00BB269A" w:rsidRPr="004B5064">
        <w:rPr>
          <w:rFonts w:eastAsia="標楷體"/>
        </w:rPr>
        <w:t>修</w:t>
      </w:r>
      <w:r w:rsidR="00470A18" w:rsidRPr="004B5064">
        <w:rPr>
          <w:rFonts w:eastAsia="標楷體" w:hint="eastAsia"/>
        </w:rPr>
        <w:t>課程</w:t>
      </w:r>
      <w:r w:rsidR="00BB269A" w:rsidRPr="004B5064">
        <w:rPr>
          <w:rFonts w:eastAsia="標楷體"/>
        </w:rPr>
        <w:t>為正式上課，應穿著</w:t>
      </w:r>
      <w:r w:rsidRPr="004B5064">
        <w:rPr>
          <w:rFonts w:eastAsia="標楷體" w:hint="eastAsia"/>
        </w:rPr>
        <w:t>學校</w:t>
      </w:r>
      <w:r w:rsidR="00BB269A" w:rsidRPr="004B5064">
        <w:rPr>
          <w:rFonts w:eastAsia="標楷體"/>
        </w:rPr>
        <w:t>服</w:t>
      </w:r>
      <w:r w:rsidRPr="004B5064">
        <w:rPr>
          <w:rFonts w:eastAsia="標楷體" w:hint="eastAsia"/>
        </w:rPr>
        <w:t>裝</w:t>
      </w:r>
      <w:r w:rsidR="00470A18" w:rsidRPr="004B5064">
        <w:rPr>
          <w:rFonts w:eastAsia="標楷體" w:hint="eastAsia"/>
        </w:rPr>
        <w:t>到校</w:t>
      </w:r>
      <w:r w:rsidRPr="004B5064">
        <w:rPr>
          <w:rFonts w:eastAsia="標楷體" w:hint="eastAsia"/>
        </w:rPr>
        <w:t>上課</w:t>
      </w:r>
      <w:r w:rsidR="00470A18" w:rsidRPr="004B5064">
        <w:rPr>
          <w:rFonts w:eastAsia="標楷體" w:hint="eastAsia"/>
        </w:rPr>
        <w:t>，若未依規定穿學校服裝，教師得不准學生進入教室上課</w:t>
      </w:r>
      <w:r w:rsidR="00BB269A" w:rsidRPr="004B5064">
        <w:rPr>
          <w:rFonts w:eastAsia="標楷體"/>
        </w:rPr>
        <w:t>。</w:t>
      </w:r>
    </w:p>
    <w:p w:rsidR="00701442" w:rsidRPr="004B5064" w:rsidRDefault="00701442" w:rsidP="00694606">
      <w:pPr>
        <w:ind w:left="480" w:hangingChars="200" w:hanging="480"/>
        <w:rPr>
          <w:rFonts w:eastAsia="標楷體"/>
        </w:rPr>
      </w:pPr>
      <w:r w:rsidRPr="004B5064">
        <w:rPr>
          <w:rFonts w:eastAsia="標楷體" w:hint="eastAsia"/>
        </w:rPr>
        <w:t>二、</w:t>
      </w:r>
      <w:r w:rsidR="00A36D66" w:rsidRPr="004B5064">
        <w:rPr>
          <w:rFonts w:eastAsia="標楷體" w:hint="eastAsia"/>
        </w:rPr>
        <w:t>重補修課程請學生依自己科目攜帶課本及鉛筆盒文具，實習課請攜帶實習相關工具。</w:t>
      </w:r>
    </w:p>
    <w:p w:rsidR="0053184A" w:rsidRDefault="00A36D66" w:rsidP="00694606">
      <w:pPr>
        <w:ind w:left="480" w:hangingChars="200" w:hanging="480"/>
        <w:rPr>
          <w:rFonts w:eastAsia="標楷體"/>
        </w:rPr>
      </w:pPr>
      <w:r w:rsidRPr="004B5064">
        <w:rPr>
          <w:rFonts w:eastAsia="標楷體" w:hint="eastAsia"/>
        </w:rPr>
        <w:t>三、學生重修或補修期間，其曠課及事假之缺課節數合計達該科目總修習節數三分之一者，該科目評量成績以零分計算。</w:t>
      </w:r>
    </w:p>
    <w:p w:rsidR="00ED6100" w:rsidRPr="004B5064" w:rsidRDefault="00ED6100" w:rsidP="00694606">
      <w:pPr>
        <w:ind w:left="480" w:hangingChars="200" w:hanging="480"/>
        <w:rPr>
          <w:rFonts w:eastAsia="標楷體"/>
        </w:rPr>
      </w:pPr>
      <w:r>
        <w:rPr>
          <w:rFonts w:ascii="Calibri" w:eastAsia="標楷體" w:hAnsi="Calibri" w:hint="eastAsia"/>
          <w:kern w:val="0"/>
        </w:rPr>
        <w:t>四</w:t>
      </w:r>
      <w:r w:rsidRPr="00ED6100">
        <w:rPr>
          <w:rFonts w:ascii="Calibri" w:eastAsia="標楷體" w:hAnsi="Calibri" w:hint="eastAsia"/>
          <w:kern w:val="0"/>
        </w:rPr>
        <w:t>、教務處實研組預計於暑假</w:t>
      </w:r>
      <w:r w:rsidRPr="00ED6100">
        <w:rPr>
          <w:rFonts w:ascii="Calibri" w:eastAsia="標楷體" w:hAnsi="Calibri" w:hint="eastAsia"/>
          <w:kern w:val="0"/>
        </w:rPr>
        <w:t>7/27</w:t>
      </w:r>
      <w:r w:rsidRPr="00ED6100">
        <w:rPr>
          <w:rFonts w:ascii="Calibri" w:eastAsia="標楷體" w:hAnsi="Calibri"/>
          <w:kern w:val="0"/>
        </w:rPr>
        <w:t>(</w:t>
      </w:r>
      <w:r w:rsidRPr="00ED6100">
        <w:rPr>
          <w:rFonts w:ascii="Calibri" w:eastAsia="標楷體" w:hAnsi="Calibri" w:hint="eastAsia"/>
          <w:kern w:val="0"/>
        </w:rPr>
        <w:t>一</w:t>
      </w:r>
      <w:r w:rsidRPr="00ED6100">
        <w:rPr>
          <w:rFonts w:ascii="Calibri" w:eastAsia="標楷體" w:hAnsi="Calibri" w:hint="eastAsia"/>
          <w:kern w:val="0"/>
        </w:rPr>
        <w:t>)</w:t>
      </w:r>
      <w:r w:rsidRPr="00ED6100">
        <w:rPr>
          <w:rFonts w:ascii="Calibri" w:eastAsia="標楷體" w:hAnsi="Calibri" w:hint="eastAsia"/>
          <w:kern w:val="0"/>
        </w:rPr>
        <w:t>日發放下學期重補修意願調查表，請有意願重修同學於當日返校填寫調查表並當日繳回，若未能如期填寫重補修意願調查表造成日後無法開課或無法畢業學生將自行承擔，</w:t>
      </w:r>
      <w:r w:rsidRPr="00ED6100">
        <w:rPr>
          <w:rFonts w:ascii="Calibri" w:eastAsia="標楷體" w:hAnsi="Calibri" w:hint="eastAsia"/>
          <w:kern w:val="0"/>
        </w:rPr>
        <w:t>(</w:t>
      </w:r>
      <w:r w:rsidRPr="00ED6100">
        <w:rPr>
          <w:rFonts w:ascii="Calibri" w:eastAsia="標楷體" w:hAnsi="Calibri" w:hint="eastAsia"/>
          <w:kern w:val="0"/>
        </w:rPr>
        <w:t>重補修課程同一科目最多一年只開設一次，若人數不足則</w:t>
      </w:r>
      <w:r w:rsidRPr="00ED6100">
        <w:rPr>
          <w:rFonts w:ascii="Calibri" w:eastAsia="標楷體" w:hAnsi="Calibri" w:hint="eastAsia"/>
          <w:kern w:val="0"/>
        </w:rPr>
        <w:t>2</w:t>
      </w:r>
      <w:r w:rsidRPr="00ED6100">
        <w:rPr>
          <w:rFonts w:ascii="Calibri" w:eastAsia="標楷體" w:hAnsi="Calibri" w:hint="eastAsia"/>
          <w:kern w:val="0"/>
        </w:rPr>
        <w:t>年開設一次請把握機會以免影響畢業</w:t>
      </w:r>
      <w:r w:rsidRPr="00ED6100">
        <w:rPr>
          <w:rFonts w:ascii="Calibri" w:eastAsia="標楷體" w:hAnsi="Calibri" w:hint="eastAsia"/>
          <w:kern w:val="0"/>
        </w:rPr>
        <w:t>)</w:t>
      </w:r>
      <w:r w:rsidRPr="00ED6100">
        <w:rPr>
          <w:rFonts w:ascii="Calibri" w:eastAsia="標楷體" w:hAnsi="Calibri" w:hint="eastAsia"/>
          <w:kern w:val="0"/>
        </w:rPr>
        <w:t>。</w:t>
      </w:r>
    </w:p>
    <w:p w:rsidR="00730433" w:rsidRPr="00694606" w:rsidRDefault="00ED6100" w:rsidP="00694606">
      <w:pPr>
        <w:ind w:left="480" w:hangingChars="200" w:hanging="480"/>
        <w:rPr>
          <w:rFonts w:ascii="Calibri" w:eastAsia="標楷體" w:hAnsi="Calibri"/>
          <w:kern w:val="0"/>
        </w:rPr>
      </w:pPr>
      <w:r w:rsidRPr="00694606">
        <w:rPr>
          <w:rFonts w:ascii="Calibri" w:eastAsia="標楷體" w:hAnsi="Calibri" w:hint="eastAsia"/>
          <w:kern w:val="0"/>
        </w:rPr>
        <w:t>五</w:t>
      </w:r>
      <w:r w:rsidR="00730433" w:rsidRPr="00694606">
        <w:rPr>
          <w:rFonts w:ascii="Calibri" w:eastAsia="標楷體" w:hAnsi="Calibri" w:hint="eastAsia"/>
          <w:kern w:val="0"/>
        </w:rPr>
        <w:t>、宣導重補修開課原則，重補修依據母法為「高級中等學校學生學習評量辦法</w:t>
      </w:r>
      <w:r w:rsidR="00730433" w:rsidRPr="00694606">
        <w:rPr>
          <w:rFonts w:ascii="Calibri" w:eastAsia="標楷體" w:hAnsi="Calibri" w:hint="eastAsia"/>
          <w:kern w:val="0"/>
        </w:rPr>
        <w:t>(108/6/</w:t>
      </w:r>
      <w:r w:rsidR="00730433" w:rsidRPr="00694606">
        <w:rPr>
          <w:rFonts w:ascii="Calibri" w:eastAsia="標楷體" w:hAnsi="Calibri"/>
          <w:kern w:val="0"/>
        </w:rPr>
        <w:t>18</w:t>
      </w:r>
      <w:r w:rsidR="00730433" w:rsidRPr="00694606">
        <w:rPr>
          <w:rFonts w:ascii="Calibri" w:eastAsia="標楷體" w:hAnsi="Calibri" w:hint="eastAsia"/>
          <w:kern w:val="0"/>
        </w:rPr>
        <w:t>修正</w:t>
      </w:r>
      <w:r w:rsidR="00730433" w:rsidRPr="00694606">
        <w:rPr>
          <w:rFonts w:ascii="Calibri" w:eastAsia="標楷體" w:hAnsi="Calibri" w:hint="eastAsia"/>
          <w:kern w:val="0"/>
        </w:rPr>
        <w:t>)</w:t>
      </w:r>
      <w:r w:rsidR="00730433" w:rsidRPr="00694606">
        <w:rPr>
          <w:rFonts w:ascii="Calibri" w:eastAsia="標楷體" w:hAnsi="Calibri" w:hint="eastAsia"/>
          <w:kern w:val="0"/>
        </w:rPr>
        <w:t>」及「教育部主管高級中等學校學生重修及補修學分補充規定</w:t>
      </w:r>
      <w:r w:rsidR="00730433" w:rsidRPr="00694606">
        <w:rPr>
          <w:rFonts w:ascii="Calibri" w:eastAsia="標楷體" w:hAnsi="Calibri" w:hint="eastAsia"/>
          <w:kern w:val="0"/>
        </w:rPr>
        <w:t>(108/</w:t>
      </w:r>
      <w:r w:rsidR="00730433" w:rsidRPr="00694606">
        <w:rPr>
          <w:rFonts w:ascii="Calibri" w:eastAsia="標楷體" w:hAnsi="Calibri"/>
          <w:kern w:val="0"/>
        </w:rPr>
        <w:t>10</w:t>
      </w:r>
      <w:r w:rsidR="00730433" w:rsidRPr="00694606">
        <w:rPr>
          <w:rFonts w:ascii="Calibri" w:eastAsia="標楷體" w:hAnsi="Calibri" w:hint="eastAsia"/>
          <w:kern w:val="0"/>
        </w:rPr>
        <w:t>/24</w:t>
      </w:r>
      <w:r w:rsidR="00730433" w:rsidRPr="00694606">
        <w:rPr>
          <w:rFonts w:ascii="Calibri" w:eastAsia="標楷體" w:hAnsi="Calibri" w:hint="eastAsia"/>
          <w:kern w:val="0"/>
        </w:rPr>
        <w:t>修正</w:t>
      </w:r>
      <w:r w:rsidR="00730433" w:rsidRPr="00694606">
        <w:rPr>
          <w:rFonts w:ascii="Calibri" w:eastAsia="標楷體" w:hAnsi="Calibri" w:hint="eastAsia"/>
          <w:kern w:val="0"/>
        </w:rPr>
        <w:t>)</w:t>
      </w:r>
      <w:r w:rsidR="00730433" w:rsidRPr="00694606">
        <w:rPr>
          <w:rFonts w:ascii="Calibri" w:eastAsia="標楷體" w:hAnsi="Calibri" w:hint="eastAsia"/>
          <w:kern w:val="0"/>
        </w:rPr>
        <w:t>」，辦理方式「重修專班」及「自學輔導」如下表：</w:t>
      </w:r>
    </w:p>
    <w:tbl>
      <w:tblPr>
        <w:tblStyle w:val="1"/>
        <w:tblW w:w="0" w:type="auto"/>
        <w:jc w:val="center"/>
        <w:tblLook w:val="04A0" w:firstRow="1" w:lastRow="0" w:firstColumn="1" w:lastColumn="0" w:noHBand="0" w:noVBand="1"/>
      </w:tblPr>
      <w:tblGrid>
        <w:gridCol w:w="2765"/>
        <w:gridCol w:w="2765"/>
        <w:gridCol w:w="2766"/>
      </w:tblGrid>
      <w:tr w:rsidR="00730433" w:rsidRPr="00730433" w:rsidTr="00B341CC">
        <w:trPr>
          <w:jc w:val="center"/>
        </w:trPr>
        <w:tc>
          <w:tcPr>
            <w:tcW w:w="2765" w:type="dxa"/>
            <w:vAlign w:val="center"/>
          </w:tcPr>
          <w:p w:rsidR="00730433" w:rsidRPr="00730433" w:rsidRDefault="00730433" w:rsidP="00730433">
            <w:pPr>
              <w:jc w:val="both"/>
              <w:rPr>
                <w:rFonts w:ascii="標楷體" w:eastAsia="標楷體" w:hAnsi="標楷體"/>
              </w:rPr>
            </w:pPr>
          </w:p>
        </w:tc>
        <w:tc>
          <w:tcPr>
            <w:tcW w:w="2765" w:type="dxa"/>
            <w:vAlign w:val="center"/>
          </w:tcPr>
          <w:p w:rsidR="00730433" w:rsidRPr="00730433" w:rsidRDefault="00730433" w:rsidP="00730433">
            <w:pPr>
              <w:jc w:val="both"/>
              <w:rPr>
                <w:rFonts w:ascii="標楷體" w:eastAsia="標楷體" w:hAnsi="標楷體"/>
              </w:rPr>
            </w:pPr>
            <w:r w:rsidRPr="00730433">
              <w:rPr>
                <w:rFonts w:ascii="標楷體" w:eastAsia="標楷體" w:hAnsi="標楷體" w:hint="eastAsia"/>
              </w:rPr>
              <w:t>重修專班</w:t>
            </w:r>
          </w:p>
        </w:tc>
        <w:tc>
          <w:tcPr>
            <w:tcW w:w="2766" w:type="dxa"/>
            <w:vAlign w:val="center"/>
          </w:tcPr>
          <w:p w:rsidR="00730433" w:rsidRPr="00730433" w:rsidRDefault="00730433" w:rsidP="00730433">
            <w:pPr>
              <w:jc w:val="both"/>
              <w:rPr>
                <w:rFonts w:ascii="標楷體" w:eastAsia="標楷體" w:hAnsi="標楷體"/>
              </w:rPr>
            </w:pPr>
            <w:r w:rsidRPr="00730433">
              <w:rPr>
                <w:rFonts w:ascii="標楷體" w:eastAsia="標楷體" w:hAnsi="標楷體" w:hint="eastAsia"/>
              </w:rPr>
              <w:t>自學輔導班</w:t>
            </w:r>
          </w:p>
        </w:tc>
      </w:tr>
      <w:tr w:rsidR="00730433" w:rsidRPr="00730433" w:rsidTr="00B341CC">
        <w:trPr>
          <w:jc w:val="center"/>
        </w:trPr>
        <w:tc>
          <w:tcPr>
            <w:tcW w:w="2765" w:type="dxa"/>
            <w:vAlign w:val="center"/>
          </w:tcPr>
          <w:p w:rsidR="00730433" w:rsidRPr="00730433" w:rsidRDefault="00730433" w:rsidP="00730433">
            <w:pPr>
              <w:jc w:val="both"/>
              <w:rPr>
                <w:rFonts w:ascii="標楷體" w:eastAsia="標楷體" w:hAnsi="標楷體"/>
              </w:rPr>
            </w:pPr>
            <w:r w:rsidRPr="00730433">
              <w:rPr>
                <w:rFonts w:ascii="標楷體" w:eastAsia="標楷體" w:hAnsi="標楷體" w:hint="eastAsia"/>
              </w:rPr>
              <w:t>重修人數</w:t>
            </w:r>
          </w:p>
        </w:tc>
        <w:tc>
          <w:tcPr>
            <w:tcW w:w="2765" w:type="dxa"/>
            <w:vAlign w:val="center"/>
          </w:tcPr>
          <w:p w:rsidR="00730433" w:rsidRPr="00730433" w:rsidRDefault="00730433" w:rsidP="00730433">
            <w:pPr>
              <w:jc w:val="both"/>
              <w:rPr>
                <w:rFonts w:ascii="標楷體" w:eastAsia="標楷體" w:hAnsi="標楷體"/>
              </w:rPr>
            </w:pPr>
            <w:r w:rsidRPr="00730433">
              <w:rPr>
                <w:rFonts w:ascii="標楷體" w:eastAsia="標楷體" w:hAnsi="標楷體" w:hint="eastAsia"/>
              </w:rPr>
              <w:t>15含人以上</w:t>
            </w:r>
          </w:p>
        </w:tc>
        <w:tc>
          <w:tcPr>
            <w:tcW w:w="2766" w:type="dxa"/>
            <w:vAlign w:val="center"/>
          </w:tcPr>
          <w:p w:rsidR="00730433" w:rsidRPr="00730433" w:rsidRDefault="00730433" w:rsidP="00730433">
            <w:pPr>
              <w:jc w:val="both"/>
              <w:rPr>
                <w:rFonts w:ascii="標楷體" w:eastAsia="標楷體" w:hAnsi="標楷體"/>
              </w:rPr>
            </w:pPr>
            <w:r w:rsidRPr="00730433">
              <w:rPr>
                <w:rFonts w:ascii="標楷體" w:eastAsia="標楷體" w:hAnsi="標楷體" w:hint="eastAsia"/>
              </w:rPr>
              <w:t>15人以下</w:t>
            </w:r>
          </w:p>
        </w:tc>
      </w:tr>
      <w:tr w:rsidR="00730433" w:rsidRPr="00730433" w:rsidTr="00B341CC">
        <w:trPr>
          <w:jc w:val="center"/>
        </w:trPr>
        <w:tc>
          <w:tcPr>
            <w:tcW w:w="2765" w:type="dxa"/>
            <w:vAlign w:val="center"/>
          </w:tcPr>
          <w:p w:rsidR="00730433" w:rsidRPr="00730433" w:rsidRDefault="00730433" w:rsidP="00730433">
            <w:pPr>
              <w:jc w:val="both"/>
              <w:rPr>
                <w:rFonts w:ascii="標楷體" w:eastAsia="標楷體" w:hAnsi="標楷體"/>
              </w:rPr>
            </w:pPr>
            <w:r w:rsidRPr="00730433">
              <w:rPr>
                <w:rFonts w:ascii="標楷體" w:eastAsia="標楷體" w:hAnsi="標楷體" w:hint="eastAsia"/>
              </w:rPr>
              <w:t>授課時數</w:t>
            </w:r>
          </w:p>
        </w:tc>
        <w:tc>
          <w:tcPr>
            <w:tcW w:w="2765" w:type="dxa"/>
            <w:vAlign w:val="center"/>
          </w:tcPr>
          <w:p w:rsidR="00730433" w:rsidRPr="00730433" w:rsidRDefault="00730433" w:rsidP="00730433">
            <w:pPr>
              <w:jc w:val="both"/>
              <w:rPr>
                <w:rFonts w:ascii="標楷體" w:eastAsia="標楷體" w:hAnsi="標楷體"/>
              </w:rPr>
            </w:pPr>
            <w:r w:rsidRPr="00730433">
              <w:rPr>
                <w:rFonts w:ascii="標楷體" w:eastAsia="標楷體" w:hAnsi="標楷體" w:hint="eastAsia"/>
              </w:rPr>
              <w:t>6節(含以上)</w:t>
            </w:r>
          </w:p>
        </w:tc>
        <w:tc>
          <w:tcPr>
            <w:tcW w:w="2766" w:type="dxa"/>
            <w:vAlign w:val="center"/>
          </w:tcPr>
          <w:p w:rsidR="00730433" w:rsidRPr="00730433" w:rsidRDefault="00730433" w:rsidP="00730433">
            <w:pPr>
              <w:jc w:val="both"/>
              <w:rPr>
                <w:rFonts w:ascii="標楷體" w:eastAsia="標楷體" w:hAnsi="標楷體"/>
              </w:rPr>
            </w:pPr>
            <w:r w:rsidRPr="00730433">
              <w:rPr>
                <w:rFonts w:ascii="標楷體" w:eastAsia="標楷體" w:hAnsi="標楷體" w:hint="eastAsia"/>
              </w:rPr>
              <w:t>3節(含以上)</w:t>
            </w:r>
          </w:p>
        </w:tc>
      </w:tr>
      <w:tr w:rsidR="00730433" w:rsidRPr="00730433" w:rsidTr="00B341CC">
        <w:trPr>
          <w:jc w:val="center"/>
        </w:trPr>
        <w:tc>
          <w:tcPr>
            <w:tcW w:w="8296" w:type="dxa"/>
            <w:gridSpan w:val="3"/>
            <w:vAlign w:val="center"/>
          </w:tcPr>
          <w:p w:rsidR="00730433" w:rsidRPr="00730433" w:rsidRDefault="00730433" w:rsidP="00730433">
            <w:pPr>
              <w:jc w:val="both"/>
              <w:rPr>
                <w:rFonts w:ascii="標楷體" w:eastAsia="標楷體" w:hAnsi="標楷體"/>
              </w:rPr>
            </w:pPr>
            <w:r w:rsidRPr="00730433">
              <w:rPr>
                <w:rFonts w:ascii="標楷體" w:eastAsia="標楷體" w:hAnsi="標楷體" w:hint="eastAsia"/>
              </w:rPr>
              <w:t>若該課程內有「</w:t>
            </w:r>
            <w:r w:rsidRPr="00730433">
              <w:rPr>
                <w:rFonts w:ascii="標楷體" w:eastAsia="標楷體" w:hAnsi="標楷體" w:hint="eastAsia"/>
                <w:color w:val="FF0000"/>
              </w:rPr>
              <w:t>補修</w:t>
            </w:r>
            <w:r w:rsidRPr="00730433">
              <w:rPr>
                <w:rFonts w:ascii="標楷體" w:eastAsia="標楷體" w:hAnsi="標楷體" w:hint="eastAsia"/>
              </w:rPr>
              <w:t>」之學生一律以專班開設每學分授課時數6節。</w:t>
            </w:r>
          </w:p>
        </w:tc>
      </w:tr>
    </w:tbl>
    <w:p w:rsidR="00730433" w:rsidRPr="00730433" w:rsidRDefault="00730433" w:rsidP="00694606">
      <w:pPr>
        <w:ind w:leftChars="177" w:left="425"/>
        <w:jc w:val="both"/>
        <w:rPr>
          <w:rFonts w:eastAsia="標楷體"/>
        </w:rPr>
      </w:pPr>
      <w:r w:rsidRPr="00730433">
        <w:rPr>
          <w:rFonts w:eastAsia="標楷體" w:hint="eastAsia"/>
        </w:rPr>
        <w:t>「高級中等學校學生學習評量辦法」第十條明定，學生學年學業成績達及格基準之科目，該學年度各學期均授予學分；其各學期成績仍應以該學期實得分數登錄，以一般生及格基準如下表所示：</w:t>
      </w:r>
    </w:p>
    <w:tbl>
      <w:tblPr>
        <w:tblStyle w:val="2"/>
        <w:tblW w:w="0" w:type="auto"/>
        <w:jc w:val="center"/>
        <w:tblLook w:val="04A0" w:firstRow="1" w:lastRow="0" w:firstColumn="1" w:lastColumn="0" w:noHBand="0" w:noVBand="1"/>
      </w:tblPr>
      <w:tblGrid>
        <w:gridCol w:w="1781"/>
        <w:gridCol w:w="2268"/>
        <w:gridCol w:w="3765"/>
      </w:tblGrid>
      <w:tr w:rsidR="00730433" w:rsidRPr="00730433" w:rsidTr="00B341CC">
        <w:trPr>
          <w:jc w:val="center"/>
        </w:trPr>
        <w:tc>
          <w:tcPr>
            <w:tcW w:w="1781"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rPr>
              <w:t>上學期</w:t>
            </w:r>
          </w:p>
        </w:tc>
        <w:tc>
          <w:tcPr>
            <w:tcW w:w="2268"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rPr>
              <w:t>下學期</w:t>
            </w:r>
          </w:p>
        </w:tc>
        <w:tc>
          <w:tcPr>
            <w:tcW w:w="3765"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rPr>
              <w:t>備註</w:t>
            </w:r>
          </w:p>
        </w:tc>
      </w:tr>
      <w:tr w:rsidR="00730433" w:rsidRPr="00730433" w:rsidTr="00B341CC">
        <w:trPr>
          <w:jc w:val="center"/>
        </w:trPr>
        <w:tc>
          <w:tcPr>
            <w:tcW w:w="1781" w:type="dxa"/>
            <w:vAlign w:val="center"/>
          </w:tcPr>
          <w:p w:rsidR="00730433" w:rsidRPr="00730433" w:rsidRDefault="00730433" w:rsidP="00730433">
            <w:pPr>
              <w:jc w:val="center"/>
              <w:rPr>
                <w:rFonts w:ascii="標楷體" w:eastAsia="標楷體" w:hAnsi="標楷體"/>
                <w:color w:val="FF0000"/>
              </w:rPr>
            </w:pPr>
            <w:r w:rsidRPr="00730433">
              <w:rPr>
                <w:rFonts w:ascii="標楷體" w:eastAsia="標楷體" w:hAnsi="標楷體" w:hint="eastAsia"/>
                <w:color w:val="FF0000"/>
              </w:rPr>
              <w:t>50</w:t>
            </w:r>
          </w:p>
        </w:tc>
        <w:tc>
          <w:tcPr>
            <w:tcW w:w="2268" w:type="dxa"/>
            <w:vAlign w:val="center"/>
          </w:tcPr>
          <w:p w:rsidR="00730433" w:rsidRPr="00730433" w:rsidRDefault="00730433" w:rsidP="00730433">
            <w:pPr>
              <w:jc w:val="center"/>
              <w:rPr>
                <w:rFonts w:ascii="標楷體" w:eastAsia="標楷體" w:hAnsi="標楷體"/>
                <w:color w:val="FF0000"/>
              </w:rPr>
            </w:pPr>
            <w:r w:rsidRPr="00730433">
              <w:rPr>
                <w:rFonts w:ascii="標楷體" w:eastAsia="標楷體" w:hAnsi="標楷體" w:hint="eastAsia"/>
                <w:color w:val="FF0000"/>
              </w:rPr>
              <w:t>50</w:t>
            </w:r>
          </w:p>
        </w:tc>
        <w:tc>
          <w:tcPr>
            <w:tcW w:w="3765"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rPr>
              <w:t>均不授與學分</w:t>
            </w:r>
          </w:p>
        </w:tc>
      </w:tr>
      <w:tr w:rsidR="00730433" w:rsidRPr="00730433" w:rsidTr="00B341CC">
        <w:trPr>
          <w:jc w:val="center"/>
        </w:trPr>
        <w:tc>
          <w:tcPr>
            <w:tcW w:w="1781"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color w:val="FF0000"/>
              </w:rPr>
              <w:t>5</w:t>
            </w:r>
            <w:r w:rsidRPr="00730433">
              <w:rPr>
                <w:rFonts w:ascii="標楷體" w:eastAsia="標楷體" w:hAnsi="標楷體"/>
                <w:color w:val="FF0000"/>
              </w:rPr>
              <w:t>5</w:t>
            </w:r>
          </w:p>
        </w:tc>
        <w:tc>
          <w:tcPr>
            <w:tcW w:w="2268"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rPr>
              <w:t>62</w:t>
            </w:r>
          </w:p>
        </w:tc>
        <w:tc>
          <w:tcPr>
            <w:tcW w:w="3765"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rPr>
              <w:t>上學期不授與學分</w:t>
            </w:r>
          </w:p>
        </w:tc>
      </w:tr>
      <w:tr w:rsidR="00730433" w:rsidRPr="00730433" w:rsidTr="00B341CC">
        <w:trPr>
          <w:jc w:val="center"/>
        </w:trPr>
        <w:tc>
          <w:tcPr>
            <w:tcW w:w="1781"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rPr>
              <w:t>62</w:t>
            </w:r>
          </w:p>
        </w:tc>
        <w:tc>
          <w:tcPr>
            <w:tcW w:w="2268"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color w:val="FF0000"/>
              </w:rPr>
              <w:t>55</w:t>
            </w:r>
          </w:p>
        </w:tc>
        <w:tc>
          <w:tcPr>
            <w:tcW w:w="3765"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rPr>
              <w:t>下學期不授與學分</w:t>
            </w:r>
          </w:p>
        </w:tc>
      </w:tr>
      <w:tr w:rsidR="00730433" w:rsidRPr="00730433" w:rsidTr="00B341CC">
        <w:trPr>
          <w:jc w:val="center"/>
        </w:trPr>
        <w:tc>
          <w:tcPr>
            <w:tcW w:w="1781"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color w:val="FF0000"/>
              </w:rPr>
              <w:t>50</w:t>
            </w:r>
          </w:p>
        </w:tc>
        <w:tc>
          <w:tcPr>
            <w:tcW w:w="2268"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rPr>
              <w:t>70</w:t>
            </w:r>
          </w:p>
        </w:tc>
        <w:tc>
          <w:tcPr>
            <w:tcW w:w="3765"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rPr>
              <w:t>上下學期均授與學分，但上學期仍以50分登錄</w:t>
            </w:r>
          </w:p>
        </w:tc>
      </w:tr>
      <w:tr w:rsidR="00730433" w:rsidRPr="00730433" w:rsidTr="00B341CC">
        <w:trPr>
          <w:jc w:val="center"/>
        </w:trPr>
        <w:tc>
          <w:tcPr>
            <w:tcW w:w="1781"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rPr>
              <w:t>70</w:t>
            </w:r>
          </w:p>
        </w:tc>
        <w:tc>
          <w:tcPr>
            <w:tcW w:w="2268"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color w:val="FF0000"/>
              </w:rPr>
              <w:t>50</w:t>
            </w:r>
          </w:p>
        </w:tc>
        <w:tc>
          <w:tcPr>
            <w:tcW w:w="3765" w:type="dxa"/>
            <w:vAlign w:val="center"/>
          </w:tcPr>
          <w:p w:rsidR="00730433" w:rsidRPr="00730433" w:rsidRDefault="00730433" w:rsidP="00730433">
            <w:pPr>
              <w:jc w:val="center"/>
              <w:rPr>
                <w:rFonts w:ascii="標楷體" w:eastAsia="標楷體" w:hAnsi="標楷體"/>
              </w:rPr>
            </w:pPr>
            <w:r w:rsidRPr="00730433">
              <w:rPr>
                <w:rFonts w:ascii="標楷體" w:eastAsia="標楷體" w:hAnsi="標楷體" w:hint="eastAsia"/>
              </w:rPr>
              <w:t>上下學期均授與學分，但下學期仍以50分登錄</w:t>
            </w:r>
          </w:p>
        </w:tc>
      </w:tr>
    </w:tbl>
    <w:p w:rsidR="00423C27" w:rsidRPr="00ED6100" w:rsidRDefault="00ED6100" w:rsidP="00730433">
      <w:pPr>
        <w:rPr>
          <w:rFonts w:ascii="標楷體" w:eastAsia="標楷體" w:hAnsi="標楷體"/>
        </w:rPr>
      </w:pPr>
      <w:r>
        <w:rPr>
          <w:rFonts w:ascii="標楷體" w:eastAsia="標楷體" w:hAnsi="標楷體" w:hint="eastAsia"/>
        </w:rPr>
        <w:t>六</w:t>
      </w:r>
      <w:r w:rsidR="00730433" w:rsidRPr="00ED6100">
        <w:rPr>
          <w:rFonts w:ascii="標楷體" w:eastAsia="標楷體" w:hAnsi="標楷體" w:hint="eastAsia"/>
        </w:rPr>
        <w:t>、上課時間表如下：</w:t>
      </w:r>
    </w:p>
    <w:p w:rsidR="00730433" w:rsidRDefault="00730433" w:rsidP="00730433">
      <w:pPr>
        <w:spacing w:line="380" w:lineRule="exact"/>
        <w:ind w:left="538" w:hangingChars="192" w:hanging="538"/>
        <w:jc w:val="center"/>
        <w:rPr>
          <w:rFonts w:ascii="標楷體" w:eastAsia="標楷體" w:hAnsi="標楷體"/>
          <w:b/>
          <w:sz w:val="28"/>
          <w:szCs w:val="28"/>
        </w:rPr>
      </w:pPr>
      <w:r>
        <w:rPr>
          <w:rFonts w:ascii="標楷體" w:eastAsia="標楷體" w:hAnsi="標楷體" w:hint="eastAsia"/>
          <w:b/>
          <w:sz w:val="28"/>
          <w:szCs w:val="28"/>
        </w:rPr>
        <w:t>上課時間表</w:t>
      </w:r>
    </w:p>
    <w:tbl>
      <w:tblPr>
        <w:tblW w:w="7612" w:type="dxa"/>
        <w:jc w:val="center"/>
        <w:tblLayout w:type="fixed"/>
        <w:tblCellMar>
          <w:left w:w="28" w:type="dxa"/>
          <w:right w:w="28" w:type="dxa"/>
        </w:tblCellMar>
        <w:tblLook w:val="0000" w:firstRow="0" w:lastRow="0" w:firstColumn="0" w:lastColumn="0" w:noHBand="0" w:noVBand="0"/>
      </w:tblPr>
      <w:tblGrid>
        <w:gridCol w:w="1903"/>
        <w:gridCol w:w="1903"/>
        <w:gridCol w:w="1903"/>
        <w:gridCol w:w="1903"/>
      </w:tblGrid>
      <w:tr w:rsidR="00730433" w:rsidRPr="006D6FC6" w:rsidTr="00B341CC">
        <w:trPr>
          <w:trHeight w:val="405"/>
          <w:jc w:val="center"/>
        </w:trPr>
        <w:tc>
          <w:tcPr>
            <w:tcW w:w="1903" w:type="dxa"/>
            <w:tcBorders>
              <w:top w:val="single" w:sz="8" w:space="0" w:color="auto"/>
              <w:left w:val="single" w:sz="4" w:space="0" w:color="auto"/>
              <w:bottom w:val="single" w:sz="4" w:space="0" w:color="auto"/>
              <w:right w:val="single" w:sz="4" w:space="0" w:color="auto"/>
            </w:tcBorders>
            <w:shd w:val="clear" w:color="auto" w:fill="auto"/>
            <w:noWrap/>
            <w:vAlign w:val="center"/>
          </w:tcPr>
          <w:p w:rsidR="00730433" w:rsidRPr="006D6FC6" w:rsidRDefault="00730433" w:rsidP="00B341CC">
            <w:pPr>
              <w:widowControl/>
              <w:jc w:val="center"/>
              <w:rPr>
                <w:rFonts w:ascii="新細明體" w:hAnsi="新細明體" w:cs="Arial"/>
                <w:kern w:val="0"/>
                <w:sz w:val="20"/>
                <w:szCs w:val="20"/>
              </w:rPr>
            </w:pPr>
            <w:r w:rsidRPr="006D6FC6">
              <w:rPr>
                <w:rFonts w:ascii="新細明體" w:hAnsi="新細明體" w:cs="Arial" w:hint="eastAsia"/>
                <w:kern w:val="0"/>
                <w:sz w:val="20"/>
                <w:szCs w:val="20"/>
              </w:rPr>
              <w:t>第1節</w:t>
            </w:r>
          </w:p>
        </w:tc>
        <w:tc>
          <w:tcPr>
            <w:tcW w:w="1903" w:type="dxa"/>
            <w:tcBorders>
              <w:top w:val="single" w:sz="8" w:space="0" w:color="auto"/>
              <w:left w:val="nil"/>
              <w:bottom w:val="single" w:sz="4" w:space="0" w:color="auto"/>
              <w:right w:val="single" w:sz="8" w:space="0" w:color="auto"/>
            </w:tcBorders>
            <w:shd w:val="clear" w:color="auto" w:fill="auto"/>
            <w:noWrap/>
            <w:vAlign w:val="center"/>
          </w:tcPr>
          <w:p w:rsidR="00730433" w:rsidRPr="006D6FC6" w:rsidRDefault="00730433" w:rsidP="00B341CC">
            <w:pPr>
              <w:widowControl/>
              <w:jc w:val="center"/>
              <w:rPr>
                <w:rFonts w:ascii="新細明體" w:hAnsi="新細明體" w:cs="Arial"/>
                <w:kern w:val="0"/>
                <w:sz w:val="20"/>
                <w:szCs w:val="20"/>
              </w:rPr>
            </w:pPr>
            <w:r>
              <w:rPr>
                <w:rFonts w:ascii="新細明體" w:hAnsi="新細明體" w:cs="Arial" w:hint="eastAsia"/>
                <w:kern w:val="0"/>
                <w:sz w:val="20"/>
                <w:szCs w:val="20"/>
              </w:rPr>
              <w:t>0810</w:t>
            </w:r>
            <w:r w:rsidRPr="006D6FC6">
              <w:rPr>
                <w:rFonts w:ascii="新細明體" w:hAnsi="新細明體" w:cs="Arial" w:hint="eastAsia"/>
                <w:kern w:val="0"/>
                <w:sz w:val="20"/>
                <w:szCs w:val="20"/>
              </w:rPr>
              <w:t>~</w:t>
            </w:r>
            <w:r>
              <w:rPr>
                <w:rFonts w:ascii="新細明體" w:hAnsi="新細明體" w:cs="Arial" w:hint="eastAsia"/>
                <w:kern w:val="0"/>
                <w:sz w:val="20"/>
                <w:szCs w:val="20"/>
              </w:rPr>
              <w:t>0900</w:t>
            </w:r>
          </w:p>
        </w:tc>
        <w:tc>
          <w:tcPr>
            <w:tcW w:w="1903" w:type="dxa"/>
            <w:tcBorders>
              <w:top w:val="single" w:sz="8" w:space="0" w:color="auto"/>
              <w:left w:val="nil"/>
              <w:bottom w:val="single" w:sz="4" w:space="0" w:color="auto"/>
              <w:right w:val="single" w:sz="8" w:space="0" w:color="auto"/>
            </w:tcBorders>
            <w:vAlign w:val="center"/>
          </w:tcPr>
          <w:p w:rsidR="00730433" w:rsidRPr="006D6FC6" w:rsidRDefault="00730433" w:rsidP="00B341CC">
            <w:pPr>
              <w:widowControl/>
              <w:jc w:val="center"/>
              <w:rPr>
                <w:rFonts w:ascii="新細明體" w:hAnsi="新細明體" w:cs="Arial"/>
                <w:kern w:val="0"/>
                <w:sz w:val="20"/>
                <w:szCs w:val="20"/>
              </w:rPr>
            </w:pPr>
            <w:r w:rsidRPr="006D6FC6">
              <w:rPr>
                <w:rFonts w:ascii="新細明體" w:hAnsi="新細明體" w:cs="Arial" w:hint="eastAsia"/>
                <w:kern w:val="0"/>
                <w:sz w:val="20"/>
                <w:szCs w:val="20"/>
              </w:rPr>
              <w:t>第7節</w:t>
            </w:r>
          </w:p>
        </w:tc>
        <w:tc>
          <w:tcPr>
            <w:tcW w:w="1903" w:type="dxa"/>
            <w:tcBorders>
              <w:top w:val="single" w:sz="8" w:space="0" w:color="auto"/>
              <w:left w:val="nil"/>
              <w:bottom w:val="single" w:sz="4" w:space="0" w:color="auto"/>
              <w:right w:val="single" w:sz="8" w:space="0" w:color="auto"/>
            </w:tcBorders>
            <w:vAlign w:val="center"/>
          </w:tcPr>
          <w:p w:rsidR="00730433" w:rsidRPr="006D6FC6" w:rsidRDefault="00730433" w:rsidP="00B341CC">
            <w:pPr>
              <w:widowControl/>
              <w:jc w:val="center"/>
              <w:rPr>
                <w:rFonts w:ascii="新細明體" w:hAnsi="新細明體" w:cs="Arial"/>
                <w:kern w:val="0"/>
                <w:sz w:val="20"/>
                <w:szCs w:val="20"/>
              </w:rPr>
            </w:pPr>
            <w:r>
              <w:rPr>
                <w:rFonts w:ascii="新細明體" w:hAnsi="新細明體" w:cs="Arial" w:hint="eastAsia"/>
                <w:kern w:val="0"/>
                <w:sz w:val="20"/>
                <w:szCs w:val="20"/>
              </w:rPr>
              <w:t>1500</w:t>
            </w:r>
            <w:r w:rsidRPr="006D6FC6">
              <w:rPr>
                <w:rFonts w:ascii="新細明體" w:hAnsi="新細明體" w:cs="Arial" w:hint="eastAsia"/>
                <w:kern w:val="0"/>
                <w:sz w:val="20"/>
                <w:szCs w:val="20"/>
              </w:rPr>
              <w:t>~</w:t>
            </w:r>
            <w:r>
              <w:rPr>
                <w:rFonts w:ascii="新細明體" w:hAnsi="新細明體" w:cs="Arial" w:hint="eastAsia"/>
                <w:kern w:val="0"/>
                <w:sz w:val="20"/>
                <w:szCs w:val="20"/>
              </w:rPr>
              <w:t>1550</w:t>
            </w:r>
          </w:p>
        </w:tc>
      </w:tr>
      <w:tr w:rsidR="00730433" w:rsidRPr="006D6FC6" w:rsidTr="00B341CC">
        <w:trPr>
          <w:trHeight w:val="405"/>
          <w:jc w:val="center"/>
        </w:trPr>
        <w:tc>
          <w:tcPr>
            <w:tcW w:w="1903" w:type="dxa"/>
            <w:tcBorders>
              <w:top w:val="nil"/>
              <w:left w:val="single" w:sz="4" w:space="0" w:color="auto"/>
              <w:bottom w:val="single" w:sz="4" w:space="0" w:color="auto"/>
              <w:right w:val="single" w:sz="4" w:space="0" w:color="auto"/>
            </w:tcBorders>
            <w:shd w:val="clear" w:color="auto" w:fill="auto"/>
            <w:noWrap/>
            <w:vAlign w:val="center"/>
          </w:tcPr>
          <w:p w:rsidR="00730433" w:rsidRPr="006D6FC6" w:rsidRDefault="00730433" w:rsidP="00B341CC">
            <w:pPr>
              <w:widowControl/>
              <w:jc w:val="center"/>
              <w:rPr>
                <w:rFonts w:ascii="新細明體" w:hAnsi="新細明體" w:cs="Arial"/>
                <w:kern w:val="0"/>
                <w:sz w:val="20"/>
                <w:szCs w:val="20"/>
              </w:rPr>
            </w:pPr>
            <w:r w:rsidRPr="006D6FC6">
              <w:rPr>
                <w:rFonts w:ascii="新細明體" w:hAnsi="新細明體" w:cs="Arial" w:hint="eastAsia"/>
                <w:kern w:val="0"/>
                <w:sz w:val="20"/>
                <w:szCs w:val="20"/>
              </w:rPr>
              <w:t>第2節</w:t>
            </w:r>
          </w:p>
        </w:tc>
        <w:tc>
          <w:tcPr>
            <w:tcW w:w="1903" w:type="dxa"/>
            <w:tcBorders>
              <w:top w:val="nil"/>
              <w:left w:val="nil"/>
              <w:bottom w:val="single" w:sz="4" w:space="0" w:color="auto"/>
              <w:right w:val="single" w:sz="8" w:space="0" w:color="auto"/>
            </w:tcBorders>
            <w:shd w:val="clear" w:color="auto" w:fill="auto"/>
            <w:noWrap/>
            <w:vAlign w:val="center"/>
          </w:tcPr>
          <w:p w:rsidR="00730433" w:rsidRPr="006D6FC6" w:rsidRDefault="00730433" w:rsidP="00B341CC">
            <w:pPr>
              <w:widowControl/>
              <w:jc w:val="center"/>
              <w:rPr>
                <w:rFonts w:ascii="新細明體" w:hAnsi="新細明體" w:cs="Arial"/>
                <w:kern w:val="0"/>
                <w:sz w:val="20"/>
                <w:szCs w:val="20"/>
              </w:rPr>
            </w:pPr>
            <w:r>
              <w:rPr>
                <w:rFonts w:ascii="新細明體" w:hAnsi="新細明體" w:cs="Arial" w:hint="eastAsia"/>
                <w:kern w:val="0"/>
                <w:sz w:val="20"/>
                <w:szCs w:val="20"/>
              </w:rPr>
              <w:t>0910</w:t>
            </w:r>
            <w:r w:rsidRPr="006D6FC6">
              <w:rPr>
                <w:rFonts w:ascii="新細明體" w:hAnsi="新細明體" w:cs="Arial" w:hint="eastAsia"/>
                <w:kern w:val="0"/>
                <w:sz w:val="20"/>
                <w:szCs w:val="20"/>
              </w:rPr>
              <w:t>~</w:t>
            </w:r>
            <w:r>
              <w:rPr>
                <w:rFonts w:ascii="新細明體" w:hAnsi="新細明體" w:cs="Arial" w:hint="eastAsia"/>
                <w:kern w:val="0"/>
                <w:sz w:val="20"/>
                <w:szCs w:val="20"/>
              </w:rPr>
              <w:t>1000</w:t>
            </w:r>
          </w:p>
        </w:tc>
        <w:tc>
          <w:tcPr>
            <w:tcW w:w="1903" w:type="dxa"/>
            <w:tcBorders>
              <w:top w:val="nil"/>
              <w:left w:val="nil"/>
              <w:bottom w:val="single" w:sz="4" w:space="0" w:color="auto"/>
              <w:right w:val="single" w:sz="8" w:space="0" w:color="auto"/>
            </w:tcBorders>
            <w:vAlign w:val="center"/>
          </w:tcPr>
          <w:p w:rsidR="00730433" w:rsidRPr="006D6FC6" w:rsidRDefault="00730433" w:rsidP="00B341CC">
            <w:pPr>
              <w:widowControl/>
              <w:jc w:val="center"/>
              <w:rPr>
                <w:rFonts w:ascii="新細明體" w:hAnsi="新細明體" w:cs="Arial"/>
                <w:kern w:val="0"/>
                <w:sz w:val="20"/>
                <w:szCs w:val="20"/>
              </w:rPr>
            </w:pPr>
            <w:r w:rsidRPr="006D6FC6">
              <w:rPr>
                <w:rFonts w:ascii="新細明體" w:hAnsi="新細明體" w:cs="Arial" w:hint="eastAsia"/>
                <w:kern w:val="0"/>
                <w:sz w:val="20"/>
                <w:szCs w:val="20"/>
              </w:rPr>
              <w:t>第8節</w:t>
            </w:r>
          </w:p>
        </w:tc>
        <w:tc>
          <w:tcPr>
            <w:tcW w:w="1903" w:type="dxa"/>
            <w:tcBorders>
              <w:top w:val="nil"/>
              <w:left w:val="nil"/>
              <w:bottom w:val="single" w:sz="4" w:space="0" w:color="auto"/>
              <w:right w:val="single" w:sz="8" w:space="0" w:color="auto"/>
            </w:tcBorders>
            <w:vAlign w:val="center"/>
          </w:tcPr>
          <w:p w:rsidR="00730433" w:rsidRPr="006D6FC6" w:rsidRDefault="00730433" w:rsidP="00B341CC">
            <w:pPr>
              <w:widowControl/>
              <w:jc w:val="center"/>
              <w:rPr>
                <w:rFonts w:ascii="新細明體" w:hAnsi="新細明體" w:cs="Arial"/>
                <w:kern w:val="0"/>
                <w:sz w:val="20"/>
                <w:szCs w:val="20"/>
              </w:rPr>
            </w:pPr>
            <w:r>
              <w:rPr>
                <w:rFonts w:ascii="新細明體" w:hAnsi="新細明體" w:cs="Arial" w:hint="eastAsia"/>
                <w:kern w:val="0"/>
                <w:sz w:val="20"/>
                <w:szCs w:val="20"/>
              </w:rPr>
              <w:t>1600</w:t>
            </w:r>
            <w:r w:rsidRPr="006D6FC6">
              <w:rPr>
                <w:rFonts w:ascii="新細明體" w:hAnsi="新細明體" w:cs="Arial" w:hint="eastAsia"/>
                <w:kern w:val="0"/>
                <w:sz w:val="20"/>
                <w:szCs w:val="20"/>
              </w:rPr>
              <w:t>~</w:t>
            </w:r>
            <w:r>
              <w:rPr>
                <w:rFonts w:ascii="新細明體" w:hAnsi="新細明體" w:cs="Arial" w:hint="eastAsia"/>
                <w:kern w:val="0"/>
                <w:sz w:val="20"/>
                <w:szCs w:val="20"/>
              </w:rPr>
              <w:t>1650</w:t>
            </w:r>
          </w:p>
        </w:tc>
      </w:tr>
      <w:tr w:rsidR="00730433" w:rsidRPr="006D6FC6" w:rsidTr="00B341CC">
        <w:trPr>
          <w:trHeight w:val="405"/>
          <w:jc w:val="center"/>
        </w:trPr>
        <w:tc>
          <w:tcPr>
            <w:tcW w:w="1903" w:type="dxa"/>
            <w:tcBorders>
              <w:top w:val="nil"/>
              <w:left w:val="single" w:sz="4" w:space="0" w:color="auto"/>
              <w:bottom w:val="single" w:sz="4" w:space="0" w:color="auto"/>
              <w:right w:val="single" w:sz="4" w:space="0" w:color="auto"/>
            </w:tcBorders>
            <w:shd w:val="clear" w:color="auto" w:fill="auto"/>
            <w:noWrap/>
            <w:vAlign w:val="center"/>
          </w:tcPr>
          <w:p w:rsidR="00730433" w:rsidRPr="006D6FC6" w:rsidRDefault="00730433" w:rsidP="00B341CC">
            <w:pPr>
              <w:widowControl/>
              <w:jc w:val="center"/>
              <w:rPr>
                <w:rFonts w:ascii="新細明體" w:hAnsi="新細明體" w:cs="Arial"/>
                <w:kern w:val="0"/>
                <w:sz w:val="20"/>
                <w:szCs w:val="20"/>
              </w:rPr>
            </w:pPr>
            <w:r w:rsidRPr="006D6FC6">
              <w:rPr>
                <w:rFonts w:ascii="新細明體" w:hAnsi="新細明體" w:cs="Arial" w:hint="eastAsia"/>
                <w:kern w:val="0"/>
                <w:sz w:val="20"/>
                <w:szCs w:val="20"/>
              </w:rPr>
              <w:t>第3節</w:t>
            </w:r>
          </w:p>
        </w:tc>
        <w:tc>
          <w:tcPr>
            <w:tcW w:w="1903" w:type="dxa"/>
            <w:tcBorders>
              <w:top w:val="nil"/>
              <w:left w:val="nil"/>
              <w:bottom w:val="single" w:sz="4" w:space="0" w:color="auto"/>
              <w:right w:val="single" w:sz="8" w:space="0" w:color="auto"/>
            </w:tcBorders>
            <w:shd w:val="clear" w:color="auto" w:fill="auto"/>
            <w:vAlign w:val="center"/>
          </w:tcPr>
          <w:p w:rsidR="00730433" w:rsidRPr="006D6FC6" w:rsidRDefault="00730433" w:rsidP="00B341CC">
            <w:pPr>
              <w:widowControl/>
              <w:jc w:val="center"/>
              <w:rPr>
                <w:rFonts w:ascii="新細明體" w:hAnsi="新細明體" w:cs="Arial"/>
                <w:kern w:val="0"/>
                <w:sz w:val="20"/>
                <w:szCs w:val="20"/>
              </w:rPr>
            </w:pPr>
            <w:r>
              <w:rPr>
                <w:rFonts w:ascii="新細明體" w:hAnsi="新細明體" w:cs="Arial" w:hint="eastAsia"/>
                <w:kern w:val="0"/>
                <w:sz w:val="20"/>
                <w:szCs w:val="20"/>
              </w:rPr>
              <w:t>1010</w:t>
            </w:r>
            <w:r w:rsidRPr="006D6FC6">
              <w:rPr>
                <w:rFonts w:ascii="新細明體" w:hAnsi="新細明體" w:cs="Arial" w:hint="eastAsia"/>
                <w:kern w:val="0"/>
                <w:sz w:val="20"/>
                <w:szCs w:val="20"/>
              </w:rPr>
              <w:t>~</w:t>
            </w:r>
            <w:r>
              <w:rPr>
                <w:rFonts w:ascii="新細明體" w:hAnsi="新細明體" w:cs="Arial" w:hint="eastAsia"/>
                <w:kern w:val="0"/>
                <w:sz w:val="20"/>
                <w:szCs w:val="20"/>
              </w:rPr>
              <w:t>1100</w:t>
            </w:r>
          </w:p>
        </w:tc>
        <w:tc>
          <w:tcPr>
            <w:tcW w:w="1903" w:type="dxa"/>
            <w:tcBorders>
              <w:top w:val="nil"/>
              <w:left w:val="nil"/>
              <w:bottom w:val="single" w:sz="4" w:space="0" w:color="auto"/>
              <w:right w:val="single" w:sz="8" w:space="0" w:color="auto"/>
            </w:tcBorders>
            <w:vAlign w:val="center"/>
          </w:tcPr>
          <w:p w:rsidR="00730433" w:rsidRPr="006D6FC6" w:rsidRDefault="00730433" w:rsidP="00B341CC">
            <w:pPr>
              <w:widowControl/>
              <w:jc w:val="center"/>
              <w:rPr>
                <w:rFonts w:ascii="新細明體" w:hAnsi="新細明體" w:cs="Arial"/>
                <w:kern w:val="0"/>
                <w:sz w:val="20"/>
                <w:szCs w:val="20"/>
              </w:rPr>
            </w:pPr>
            <w:r w:rsidRPr="006D6FC6">
              <w:rPr>
                <w:rFonts w:ascii="新細明體" w:hAnsi="新細明體" w:cs="Arial" w:hint="eastAsia"/>
                <w:kern w:val="0"/>
                <w:sz w:val="20"/>
                <w:szCs w:val="20"/>
              </w:rPr>
              <w:t>第9節</w:t>
            </w:r>
          </w:p>
        </w:tc>
        <w:tc>
          <w:tcPr>
            <w:tcW w:w="1903" w:type="dxa"/>
            <w:tcBorders>
              <w:top w:val="nil"/>
              <w:left w:val="nil"/>
              <w:bottom w:val="single" w:sz="4" w:space="0" w:color="auto"/>
              <w:right w:val="single" w:sz="8" w:space="0" w:color="auto"/>
            </w:tcBorders>
            <w:vAlign w:val="center"/>
          </w:tcPr>
          <w:p w:rsidR="00730433" w:rsidRPr="006D6FC6" w:rsidRDefault="00730433" w:rsidP="00B341CC">
            <w:pPr>
              <w:widowControl/>
              <w:jc w:val="center"/>
              <w:rPr>
                <w:rFonts w:ascii="新細明體" w:hAnsi="新細明體" w:cs="Arial"/>
                <w:kern w:val="0"/>
                <w:sz w:val="20"/>
                <w:szCs w:val="20"/>
              </w:rPr>
            </w:pPr>
            <w:r>
              <w:rPr>
                <w:rFonts w:ascii="新細明體" w:hAnsi="新細明體" w:cs="Arial" w:hint="eastAsia"/>
                <w:kern w:val="0"/>
                <w:sz w:val="20"/>
                <w:szCs w:val="20"/>
              </w:rPr>
              <w:t>1655</w:t>
            </w:r>
            <w:r w:rsidRPr="006D6FC6">
              <w:rPr>
                <w:rFonts w:ascii="新細明體" w:hAnsi="新細明體" w:cs="Arial" w:hint="eastAsia"/>
                <w:kern w:val="0"/>
                <w:sz w:val="20"/>
                <w:szCs w:val="20"/>
              </w:rPr>
              <w:t>~</w:t>
            </w:r>
            <w:r>
              <w:rPr>
                <w:rFonts w:ascii="新細明體" w:hAnsi="新細明體" w:cs="Arial" w:hint="eastAsia"/>
                <w:kern w:val="0"/>
                <w:sz w:val="20"/>
                <w:szCs w:val="20"/>
              </w:rPr>
              <w:t>1740</w:t>
            </w:r>
          </w:p>
        </w:tc>
      </w:tr>
      <w:tr w:rsidR="00730433" w:rsidRPr="006D6FC6" w:rsidTr="00B341CC">
        <w:trPr>
          <w:trHeight w:val="405"/>
          <w:jc w:val="center"/>
        </w:trPr>
        <w:tc>
          <w:tcPr>
            <w:tcW w:w="1903" w:type="dxa"/>
            <w:tcBorders>
              <w:top w:val="nil"/>
              <w:left w:val="single" w:sz="4" w:space="0" w:color="auto"/>
              <w:bottom w:val="single" w:sz="8" w:space="0" w:color="auto"/>
              <w:right w:val="single" w:sz="4" w:space="0" w:color="auto"/>
            </w:tcBorders>
            <w:shd w:val="clear" w:color="auto" w:fill="auto"/>
            <w:noWrap/>
            <w:vAlign w:val="center"/>
          </w:tcPr>
          <w:p w:rsidR="00730433" w:rsidRPr="006D6FC6" w:rsidRDefault="00730433" w:rsidP="00B341CC">
            <w:pPr>
              <w:widowControl/>
              <w:jc w:val="center"/>
              <w:rPr>
                <w:rFonts w:ascii="新細明體" w:hAnsi="新細明體" w:cs="Arial"/>
                <w:kern w:val="0"/>
                <w:sz w:val="20"/>
                <w:szCs w:val="20"/>
              </w:rPr>
            </w:pPr>
            <w:r w:rsidRPr="006D6FC6">
              <w:rPr>
                <w:rFonts w:ascii="新細明體" w:hAnsi="新細明體" w:cs="Arial" w:hint="eastAsia"/>
                <w:kern w:val="0"/>
                <w:sz w:val="20"/>
                <w:szCs w:val="20"/>
              </w:rPr>
              <w:t>第4節</w:t>
            </w:r>
          </w:p>
        </w:tc>
        <w:tc>
          <w:tcPr>
            <w:tcW w:w="1903" w:type="dxa"/>
            <w:tcBorders>
              <w:top w:val="nil"/>
              <w:left w:val="nil"/>
              <w:bottom w:val="single" w:sz="8" w:space="0" w:color="auto"/>
              <w:right w:val="single" w:sz="8" w:space="0" w:color="auto"/>
            </w:tcBorders>
            <w:shd w:val="clear" w:color="auto" w:fill="auto"/>
            <w:vAlign w:val="center"/>
          </w:tcPr>
          <w:p w:rsidR="00730433" w:rsidRPr="006D6FC6" w:rsidRDefault="00730433" w:rsidP="00B341CC">
            <w:pPr>
              <w:widowControl/>
              <w:jc w:val="center"/>
              <w:rPr>
                <w:rFonts w:ascii="新細明體" w:hAnsi="新細明體" w:cs="Arial"/>
                <w:kern w:val="0"/>
                <w:sz w:val="20"/>
                <w:szCs w:val="20"/>
              </w:rPr>
            </w:pPr>
            <w:r>
              <w:rPr>
                <w:rFonts w:ascii="新細明體" w:hAnsi="新細明體" w:cs="Arial" w:hint="eastAsia"/>
                <w:kern w:val="0"/>
                <w:sz w:val="20"/>
                <w:szCs w:val="20"/>
              </w:rPr>
              <w:t>1110</w:t>
            </w:r>
            <w:r w:rsidRPr="006D6FC6">
              <w:rPr>
                <w:rFonts w:ascii="新細明體" w:hAnsi="新細明體" w:cs="Arial" w:hint="eastAsia"/>
                <w:kern w:val="0"/>
                <w:sz w:val="20"/>
                <w:szCs w:val="20"/>
              </w:rPr>
              <w:t>~</w:t>
            </w:r>
            <w:r>
              <w:rPr>
                <w:rFonts w:ascii="新細明體" w:hAnsi="新細明體" w:cs="Arial" w:hint="eastAsia"/>
                <w:kern w:val="0"/>
                <w:sz w:val="20"/>
                <w:szCs w:val="20"/>
              </w:rPr>
              <w:t>1200</w:t>
            </w:r>
          </w:p>
        </w:tc>
        <w:tc>
          <w:tcPr>
            <w:tcW w:w="1903" w:type="dxa"/>
            <w:tcBorders>
              <w:top w:val="nil"/>
              <w:left w:val="nil"/>
              <w:bottom w:val="single" w:sz="8" w:space="0" w:color="auto"/>
              <w:right w:val="single" w:sz="8" w:space="0" w:color="auto"/>
            </w:tcBorders>
            <w:vAlign w:val="center"/>
          </w:tcPr>
          <w:p w:rsidR="00730433" w:rsidRPr="006D6FC6" w:rsidRDefault="00730433" w:rsidP="00B341CC">
            <w:pPr>
              <w:widowControl/>
              <w:jc w:val="center"/>
              <w:rPr>
                <w:rFonts w:ascii="新細明體" w:hAnsi="新細明體" w:cs="Arial"/>
                <w:kern w:val="0"/>
                <w:sz w:val="20"/>
                <w:szCs w:val="20"/>
              </w:rPr>
            </w:pPr>
            <w:r w:rsidRPr="006D6FC6">
              <w:rPr>
                <w:rFonts w:ascii="新細明體" w:hAnsi="新細明體" w:cs="Arial" w:hint="eastAsia"/>
                <w:kern w:val="0"/>
                <w:sz w:val="20"/>
                <w:szCs w:val="20"/>
              </w:rPr>
              <w:t>第</w:t>
            </w:r>
            <w:r w:rsidRPr="006D6FC6">
              <w:rPr>
                <w:rFonts w:ascii="新細明體" w:hAnsi="新細明體" w:cs="Arial"/>
                <w:kern w:val="0"/>
                <w:sz w:val="20"/>
                <w:szCs w:val="20"/>
              </w:rPr>
              <w:t>10</w:t>
            </w:r>
            <w:r w:rsidRPr="006D6FC6">
              <w:rPr>
                <w:rFonts w:ascii="新細明體" w:hAnsi="新細明體" w:cs="Arial" w:hint="eastAsia"/>
                <w:kern w:val="0"/>
                <w:sz w:val="20"/>
                <w:szCs w:val="20"/>
              </w:rPr>
              <w:t>節</w:t>
            </w:r>
          </w:p>
        </w:tc>
        <w:tc>
          <w:tcPr>
            <w:tcW w:w="1903" w:type="dxa"/>
            <w:tcBorders>
              <w:top w:val="nil"/>
              <w:left w:val="nil"/>
              <w:bottom w:val="single" w:sz="8" w:space="0" w:color="auto"/>
              <w:right w:val="single" w:sz="8" w:space="0" w:color="auto"/>
            </w:tcBorders>
            <w:vAlign w:val="center"/>
          </w:tcPr>
          <w:p w:rsidR="00730433" w:rsidRPr="006D6FC6" w:rsidRDefault="00730433" w:rsidP="00B341CC">
            <w:pPr>
              <w:widowControl/>
              <w:jc w:val="center"/>
              <w:rPr>
                <w:rFonts w:ascii="新細明體" w:hAnsi="新細明體" w:cs="Arial"/>
                <w:kern w:val="0"/>
                <w:sz w:val="20"/>
                <w:szCs w:val="20"/>
              </w:rPr>
            </w:pPr>
            <w:r>
              <w:rPr>
                <w:rFonts w:ascii="新細明體" w:hAnsi="新細明體" w:cs="Arial" w:hint="eastAsia"/>
                <w:kern w:val="0"/>
                <w:sz w:val="20"/>
                <w:szCs w:val="20"/>
              </w:rPr>
              <w:t>1745</w:t>
            </w:r>
            <w:r w:rsidRPr="006D6FC6">
              <w:rPr>
                <w:rFonts w:ascii="新細明體" w:hAnsi="新細明體" w:cs="Arial" w:hint="eastAsia"/>
                <w:kern w:val="0"/>
                <w:sz w:val="20"/>
                <w:szCs w:val="20"/>
              </w:rPr>
              <w:t>~</w:t>
            </w:r>
            <w:r>
              <w:rPr>
                <w:rFonts w:ascii="新細明體" w:hAnsi="新細明體" w:cs="Arial" w:hint="eastAsia"/>
                <w:kern w:val="0"/>
                <w:sz w:val="20"/>
                <w:szCs w:val="20"/>
              </w:rPr>
              <w:t>1830</w:t>
            </w:r>
          </w:p>
        </w:tc>
      </w:tr>
      <w:tr w:rsidR="00730433" w:rsidRPr="006D6FC6" w:rsidTr="00B341CC">
        <w:trPr>
          <w:trHeight w:val="405"/>
          <w:jc w:val="center"/>
        </w:trPr>
        <w:tc>
          <w:tcPr>
            <w:tcW w:w="1903" w:type="dxa"/>
            <w:tcBorders>
              <w:top w:val="single" w:sz="8" w:space="0" w:color="auto"/>
              <w:left w:val="single" w:sz="4" w:space="0" w:color="auto"/>
              <w:bottom w:val="single" w:sz="8" w:space="0" w:color="auto"/>
              <w:right w:val="single" w:sz="8" w:space="0" w:color="auto"/>
            </w:tcBorders>
            <w:shd w:val="clear" w:color="auto" w:fill="auto"/>
            <w:noWrap/>
            <w:vAlign w:val="center"/>
          </w:tcPr>
          <w:p w:rsidR="00730433" w:rsidRPr="006D6FC6" w:rsidRDefault="00730433" w:rsidP="00B341CC">
            <w:pPr>
              <w:widowControl/>
              <w:jc w:val="center"/>
              <w:rPr>
                <w:rFonts w:ascii="新細明體" w:hAnsi="新細明體" w:cs="Arial"/>
                <w:kern w:val="0"/>
                <w:sz w:val="20"/>
                <w:szCs w:val="20"/>
              </w:rPr>
            </w:pPr>
            <w:r w:rsidRPr="006D6FC6">
              <w:rPr>
                <w:rFonts w:ascii="新細明體" w:hAnsi="新細明體" w:cs="Arial" w:hint="eastAsia"/>
                <w:kern w:val="0"/>
                <w:sz w:val="20"/>
                <w:szCs w:val="20"/>
              </w:rPr>
              <w:t>第5節</w:t>
            </w:r>
          </w:p>
        </w:tc>
        <w:tc>
          <w:tcPr>
            <w:tcW w:w="1903" w:type="dxa"/>
            <w:tcBorders>
              <w:top w:val="single" w:sz="8" w:space="0" w:color="auto"/>
              <w:left w:val="single" w:sz="8" w:space="0" w:color="auto"/>
              <w:bottom w:val="single" w:sz="8" w:space="0" w:color="auto"/>
              <w:right w:val="single" w:sz="8" w:space="0" w:color="auto"/>
            </w:tcBorders>
            <w:shd w:val="clear" w:color="auto" w:fill="auto"/>
            <w:vAlign w:val="center"/>
          </w:tcPr>
          <w:p w:rsidR="00730433" w:rsidRPr="006D6FC6" w:rsidRDefault="00730433" w:rsidP="00B341CC">
            <w:pPr>
              <w:widowControl/>
              <w:jc w:val="center"/>
              <w:rPr>
                <w:rFonts w:ascii="新細明體" w:hAnsi="新細明體" w:cs="Arial"/>
                <w:kern w:val="0"/>
                <w:sz w:val="20"/>
                <w:szCs w:val="20"/>
              </w:rPr>
            </w:pPr>
            <w:r>
              <w:rPr>
                <w:rFonts w:ascii="新細明體" w:hAnsi="新細明體" w:cs="Arial" w:hint="eastAsia"/>
                <w:kern w:val="0"/>
                <w:sz w:val="20"/>
                <w:szCs w:val="20"/>
              </w:rPr>
              <w:t>1310</w:t>
            </w:r>
            <w:r w:rsidRPr="006D6FC6">
              <w:rPr>
                <w:rFonts w:ascii="新細明體" w:hAnsi="新細明體" w:cs="Arial" w:hint="eastAsia"/>
                <w:kern w:val="0"/>
                <w:sz w:val="20"/>
                <w:szCs w:val="20"/>
              </w:rPr>
              <w:t>~</w:t>
            </w:r>
            <w:r>
              <w:rPr>
                <w:rFonts w:ascii="新細明體" w:hAnsi="新細明體" w:cs="Arial" w:hint="eastAsia"/>
                <w:kern w:val="0"/>
                <w:sz w:val="20"/>
                <w:szCs w:val="20"/>
              </w:rPr>
              <w:t>1400</w:t>
            </w:r>
          </w:p>
        </w:tc>
        <w:tc>
          <w:tcPr>
            <w:tcW w:w="1903" w:type="dxa"/>
            <w:tcBorders>
              <w:top w:val="single" w:sz="8" w:space="0" w:color="auto"/>
              <w:left w:val="single" w:sz="8" w:space="0" w:color="auto"/>
              <w:bottom w:val="single" w:sz="8" w:space="0" w:color="auto"/>
              <w:right w:val="single" w:sz="8" w:space="0" w:color="auto"/>
            </w:tcBorders>
            <w:vAlign w:val="center"/>
          </w:tcPr>
          <w:p w:rsidR="00730433" w:rsidRPr="006D6FC6" w:rsidRDefault="00730433" w:rsidP="00B341CC">
            <w:pPr>
              <w:widowControl/>
              <w:jc w:val="center"/>
              <w:rPr>
                <w:rFonts w:ascii="新細明體" w:hAnsi="新細明體" w:cs="Arial"/>
                <w:kern w:val="0"/>
                <w:sz w:val="20"/>
                <w:szCs w:val="20"/>
              </w:rPr>
            </w:pPr>
            <w:r w:rsidRPr="006D6FC6">
              <w:rPr>
                <w:rFonts w:ascii="新細明體" w:hAnsi="新細明體" w:cs="Arial" w:hint="eastAsia"/>
                <w:kern w:val="0"/>
                <w:sz w:val="20"/>
                <w:szCs w:val="20"/>
              </w:rPr>
              <w:t>第</w:t>
            </w:r>
            <w:r w:rsidRPr="006D6FC6">
              <w:rPr>
                <w:rFonts w:ascii="新細明體" w:hAnsi="新細明體" w:cs="Arial"/>
                <w:kern w:val="0"/>
                <w:sz w:val="20"/>
                <w:szCs w:val="20"/>
              </w:rPr>
              <w:t>1</w:t>
            </w:r>
            <w:r>
              <w:rPr>
                <w:rFonts w:ascii="新細明體" w:hAnsi="新細明體" w:cs="Arial" w:hint="eastAsia"/>
                <w:kern w:val="0"/>
                <w:sz w:val="20"/>
                <w:szCs w:val="20"/>
              </w:rPr>
              <w:t>1</w:t>
            </w:r>
            <w:r w:rsidRPr="006D6FC6">
              <w:rPr>
                <w:rFonts w:ascii="新細明體" w:hAnsi="新細明體" w:cs="Arial" w:hint="eastAsia"/>
                <w:kern w:val="0"/>
                <w:sz w:val="20"/>
                <w:szCs w:val="20"/>
              </w:rPr>
              <w:t>節</w:t>
            </w:r>
          </w:p>
        </w:tc>
        <w:tc>
          <w:tcPr>
            <w:tcW w:w="1903" w:type="dxa"/>
            <w:tcBorders>
              <w:top w:val="single" w:sz="8" w:space="0" w:color="auto"/>
              <w:left w:val="single" w:sz="8" w:space="0" w:color="auto"/>
              <w:bottom w:val="single" w:sz="8" w:space="0" w:color="auto"/>
              <w:right w:val="single" w:sz="8" w:space="0" w:color="auto"/>
            </w:tcBorders>
            <w:vAlign w:val="center"/>
          </w:tcPr>
          <w:p w:rsidR="00730433" w:rsidRPr="006D6FC6" w:rsidRDefault="00730433" w:rsidP="00B341CC">
            <w:pPr>
              <w:widowControl/>
              <w:jc w:val="center"/>
              <w:rPr>
                <w:rFonts w:ascii="新細明體" w:hAnsi="新細明體" w:cs="Arial"/>
                <w:kern w:val="0"/>
                <w:sz w:val="20"/>
                <w:szCs w:val="20"/>
              </w:rPr>
            </w:pPr>
            <w:r>
              <w:rPr>
                <w:rFonts w:ascii="新細明體" w:hAnsi="新細明體" w:cs="Arial" w:hint="eastAsia"/>
                <w:kern w:val="0"/>
                <w:sz w:val="20"/>
                <w:szCs w:val="20"/>
              </w:rPr>
              <w:t>1835</w:t>
            </w:r>
            <w:r w:rsidRPr="006D6FC6">
              <w:rPr>
                <w:rFonts w:ascii="新細明體" w:hAnsi="新細明體" w:cs="Arial" w:hint="eastAsia"/>
                <w:kern w:val="0"/>
                <w:sz w:val="20"/>
                <w:szCs w:val="20"/>
              </w:rPr>
              <w:t>~</w:t>
            </w:r>
            <w:r>
              <w:rPr>
                <w:rFonts w:ascii="新細明體" w:hAnsi="新細明體" w:cs="Arial" w:hint="eastAsia"/>
                <w:kern w:val="0"/>
                <w:sz w:val="20"/>
                <w:szCs w:val="20"/>
              </w:rPr>
              <w:t>1930</w:t>
            </w:r>
          </w:p>
        </w:tc>
      </w:tr>
      <w:tr w:rsidR="00730433" w:rsidRPr="006D6FC6" w:rsidTr="00B341CC">
        <w:trPr>
          <w:trHeight w:val="405"/>
          <w:jc w:val="center"/>
        </w:trPr>
        <w:tc>
          <w:tcPr>
            <w:tcW w:w="1903" w:type="dxa"/>
            <w:tcBorders>
              <w:top w:val="single" w:sz="8" w:space="0" w:color="auto"/>
              <w:left w:val="single" w:sz="4" w:space="0" w:color="auto"/>
              <w:bottom w:val="single" w:sz="4" w:space="0" w:color="auto"/>
              <w:right w:val="single" w:sz="8" w:space="0" w:color="auto"/>
            </w:tcBorders>
            <w:shd w:val="clear" w:color="auto" w:fill="auto"/>
            <w:noWrap/>
            <w:vAlign w:val="center"/>
          </w:tcPr>
          <w:p w:rsidR="00730433" w:rsidRPr="006D6FC6" w:rsidRDefault="00730433" w:rsidP="00B341CC">
            <w:pPr>
              <w:widowControl/>
              <w:jc w:val="center"/>
              <w:rPr>
                <w:rFonts w:ascii="新細明體" w:hAnsi="新細明體" w:cs="Arial"/>
                <w:kern w:val="0"/>
                <w:sz w:val="20"/>
                <w:szCs w:val="20"/>
              </w:rPr>
            </w:pPr>
            <w:r w:rsidRPr="006D6FC6">
              <w:rPr>
                <w:rFonts w:ascii="新細明體" w:hAnsi="新細明體" w:cs="Arial" w:hint="eastAsia"/>
                <w:kern w:val="0"/>
                <w:sz w:val="20"/>
                <w:szCs w:val="20"/>
              </w:rPr>
              <w:t>第6節</w:t>
            </w:r>
          </w:p>
        </w:tc>
        <w:tc>
          <w:tcPr>
            <w:tcW w:w="1903" w:type="dxa"/>
            <w:tcBorders>
              <w:top w:val="single" w:sz="8" w:space="0" w:color="auto"/>
              <w:left w:val="single" w:sz="8" w:space="0" w:color="auto"/>
              <w:bottom w:val="single" w:sz="4" w:space="0" w:color="auto"/>
              <w:right w:val="single" w:sz="8" w:space="0" w:color="auto"/>
            </w:tcBorders>
            <w:shd w:val="clear" w:color="auto" w:fill="auto"/>
            <w:vAlign w:val="center"/>
          </w:tcPr>
          <w:p w:rsidR="00730433" w:rsidRDefault="00730433" w:rsidP="00B341CC">
            <w:pPr>
              <w:widowControl/>
              <w:jc w:val="center"/>
              <w:rPr>
                <w:rFonts w:ascii="新細明體" w:hAnsi="新細明體" w:cs="Arial"/>
                <w:kern w:val="0"/>
                <w:sz w:val="20"/>
                <w:szCs w:val="20"/>
              </w:rPr>
            </w:pPr>
            <w:r>
              <w:rPr>
                <w:rFonts w:ascii="新細明體" w:hAnsi="新細明體" w:cs="Arial" w:hint="eastAsia"/>
                <w:kern w:val="0"/>
                <w:sz w:val="20"/>
                <w:szCs w:val="20"/>
              </w:rPr>
              <w:t>1405~1455</w:t>
            </w:r>
          </w:p>
        </w:tc>
        <w:tc>
          <w:tcPr>
            <w:tcW w:w="1903" w:type="dxa"/>
            <w:tcBorders>
              <w:top w:val="single" w:sz="8" w:space="0" w:color="auto"/>
              <w:left w:val="single" w:sz="8" w:space="0" w:color="auto"/>
              <w:bottom w:val="single" w:sz="4" w:space="0" w:color="auto"/>
              <w:right w:val="single" w:sz="8" w:space="0" w:color="auto"/>
            </w:tcBorders>
            <w:vAlign w:val="center"/>
          </w:tcPr>
          <w:p w:rsidR="00730433" w:rsidRPr="006D6FC6" w:rsidRDefault="00730433" w:rsidP="00B341CC">
            <w:pPr>
              <w:widowControl/>
              <w:jc w:val="center"/>
              <w:rPr>
                <w:rFonts w:ascii="新細明體" w:hAnsi="新細明體" w:cs="Arial"/>
                <w:kern w:val="0"/>
                <w:sz w:val="20"/>
                <w:szCs w:val="20"/>
              </w:rPr>
            </w:pPr>
            <w:r w:rsidRPr="006D6FC6">
              <w:rPr>
                <w:rFonts w:ascii="新細明體" w:hAnsi="新細明體" w:cs="Arial" w:hint="eastAsia"/>
                <w:kern w:val="0"/>
                <w:sz w:val="20"/>
                <w:szCs w:val="20"/>
              </w:rPr>
              <w:t>第</w:t>
            </w:r>
            <w:r w:rsidRPr="006D6FC6">
              <w:rPr>
                <w:rFonts w:ascii="新細明體" w:hAnsi="新細明體" w:cs="Arial"/>
                <w:kern w:val="0"/>
                <w:sz w:val="20"/>
                <w:szCs w:val="20"/>
              </w:rPr>
              <w:t>1</w:t>
            </w:r>
            <w:r>
              <w:rPr>
                <w:rFonts w:ascii="新細明體" w:hAnsi="新細明體" w:cs="Arial" w:hint="eastAsia"/>
                <w:kern w:val="0"/>
                <w:sz w:val="20"/>
                <w:szCs w:val="20"/>
              </w:rPr>
              <w:t>2</w:t>
            </w:r>
            <w:r w:rsidRPr="006D6FC6">
              <w:rPr>
                <w:rFonts w:ascii="新細明體" w:hAnsi="新細明體" w:cs="Arial" w:hint="eastAsia"/>
                <w:kern w:val="0"/>
                <w:sz w:val="20"/>
                <w:szCs w:val="20"/>
              </w:rPr>
              <w:t>節</w:t>
            </w:r>
          </w:p>
        </w:tc>
        <w:tc>
          <w:tcPr>
            <w:tcW w:w="1903" w:type="dxa"/>
            <w:tcBorders>
              <w:top w:val="single" w:sz="8" w:space="0" w:color="auto"/>
              <w:left w:val="single" w:sz="8" w:space="0" w:color="auto"/>
              <w:bottom w:val="single" w:sz="4" w:space="0" w:color="auto"/>
              <w:right w:val="single" w:sz="8" w:space="0" w:color="auto"/>
            </w:tcBorders>
            <w:vAlign w:val="center"/>
          </w:tcPr>
          <w:p w:rsidR="00730433" w:rsidRPr="006D6FC6" w:rsidRDefault="00730433" w:rsidP="00B341CC">
            <w:pPr>
              <w:widowControl/>
              <w:jc w:val="center"/>
              <w:rPr>
                <w:rFonts w:ascii="新細明體" w:hAnsi="新細明體" w:cs="Arial"/>
                <w:kern w:val="0"/>
                <w:sz w:val="20"/>
                <w:szCs w:val="20"/>
              </w:rPr>
            </w:pPr>
            <w:r>
              <w:rPr>
                <w:rFonts w:ascii="新細明體" w:hAnsi="新細明體" w:cs="Arial" w:hint="eastAsia"/>
                <w:kern w:val="0"/>
                <w:sz w:val="20"/>
                <w:szCs w:val="20"/>
              </w:rPr>
              <w:t>1935~2030</w:t>
            </w:r>
          </w:p>
        </w:tc>
      </w:tr>
    </w:tbl>
    <w:p w:rsidR="00694606" w:rsidRDefault="00694606" w:rsidP="00694606">
      <w:pPr>
        <w:jc w:val="right"/>
        <w:rPr>
          <w:rFonts w:ascii="標楷體" w:eastAsia="標楷體" w:hAnsi="標楷體"/>
        </w:rPr>
      </w:pPr>
    </w:p>
    <w:p w:rsidR="00694606" w:rsidRPr="00694606" w:rsidRDefault="00694606" w:rsidP="00694606">
      <w:pPr>
        <w:jc w:val="right"/>
      </w:pPr>
      <w:bookmarkStart w:id="0" w:name="_GoBack"/>
      <w:bookmarkEnd w:id="0"/>
      <w:r>
        <w:rPr>
          <w:rFonts w:ascii="標楷體" w:eastAsia="標楷體" w:hAnsi="標楷體" w:hint="eastAsia"/>
        </w:rPr>
        <w:t>教務處實驗研究組</w:t>
      </w:r>
      <w:r w:rsidRPr="00694606">
        <w:rPr>
          <w:rFonts w:ascii="標楷體" w:eastAsia="標楷體" w:hAnsi="標楷體" w:hint="eastAsia"/>
        </w:rPr>
        <w:t>109.7.14</w:t>
      </w:r>
    </w:p>
    <w:sectPr w:rsidR="00694606" w:rsidRPr="00694606" w:rsidSect="00ED610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293" w:rsidRDefault="001C7293" w:rsidP="006B7E99">
      <w:r>
        <w:separator/>
      </w:r>
    </w:p>
  </w:endnote>
  <w:endnote w:type="continuationSeparator" w:id="0">
    <w:p w:rsidR="001C7293" w:rsidRDefault="001C7293" w:rsidP="006B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293" w:rsidRDefault="001C7293" w:rsidP="006B7E99">
      <w:r>
        <w:separator/>
      </w:r>
    </w:p>
  </w:footnote>
  <w:footnote w:type="continuationSeparator" w:id="0">
    <w:p w:rsidR="001C7293" w:rsidRDefault="001C7293" w:rsidP="006B7E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144F"/>
    <w:multiLevelType w:val="hybridMultilevel"/>
    <w:tmpl w:val="B5AC1D34"/>
    <w:lvl w:ilvl="0" w:tplc="EBCA44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04C6E06"/>
    <w:multiLevelType w:val="multilevel"/>
    <w:tmpl w:val="90B4AFC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6E092A17"/>
    <w:multiLevelType w:val="hybridMultilevel"/>
    <w:tmpl w:val="7706AC84"/>
    <w:lvl w:ilvl="0" w:tplc="798670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7803056"/>
    <w:multiLevelType w:val="hybridMultilevel"/>
    <w:tmpl w:val="906AA84E"/>
    <w:lvl w:ilvl="0" w:tplc="502AD472">
      <w:start w:val="1"/>
      <w:numFmt w:val="taiwaneseCountingThousand"/>
      <w:lvlText w:val="%1、"/>
      <w:lvlJc w:val="left"/>
      <w:pPr>
        <w:tabs>
          <w:tab w:val="num" w:pos="360"/>
        </w:tabs>
        <w:ind w:left="360" w:hanging="36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40"/>
    <w:rsid w:val="00022F40"/>
    <w:rsid w:val="000D3A7E"/>
    <w:rsid w:val="0015525A"/>
    <w:rsid w:val="001C7293"/>
    <w:rsid w:val="00331A94"/>
    <w:rsid w:val="00411B1A"/>
    <w:rsid w:val="00423C27"/>
    <w:rsid w:val="00470A18"/>
    <w:rsid w:val="004B5064"/>
    <w:rsid w:val="0053184A"/>
    <w:rsid w:val="00571231"/>
    <w:rsid w:val="00665DDC"/>
    <w:rsid w:val="00694606"/>
    <w:rsid w:val="006B7E99"/>
    <w:rsid w:val="006E78BC"/>
    <w:rsid w:val="00701442"/>
    <w:rsid w:val="00730433"/>
    <w:rsid w:val="007A0801"/>
    <w:rsid w:val="007C34B8"/>
    <w:rsid w:val="007F6E68"/>
    <w:rsid w:val="00816912"/>
    <w:rsid w:val="008D0FAF"/>
    <w:rsid w:val="009242F8"/>
    <w:rsid w:val="0094777E"/>
    <w:rsid w:val="00960D27"/>
    <w:rsid w:val="00A36D66"/>
    <w:rsid w:val="00A61981"/>
    <w:rsid w:val="00A97A8D"/>
    <w:rsid w:val="00BB269A"/>
    <w:rsid w:val="00C05BA8"/>
    <w:rsid w:val="00D514CF"/>
    <w:rsid w:val="00DA3453"/>
    <w:rsid w:val="00ED6100"/>
    <w:rsid w:val="00F07230"/>
    <w:rsid w:val="00FB31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0AAF5"/>
  <w15:chartTrackingRefBased/>
  <w15:docId w15:val="{C16D1AC6-F72A-4E87-9EE3-8D374841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E99"/>
    <w:pPr>
      <w:tabs>
        <w:tab w:val="center" w:pos="4153"/>
        <w:tab w:val="right" w:pos="8306"/>
      </w:tabs>
      <w:snapToGrid w:val="0"/>
    </w:pPr>
    <w:rPr>
      <w:sz w:val="20"/>
      <w:szCs w:val="20"/>
    </w:rPr>
  </w:style>
  <w:style w:type="character" w:customStyle="1" w:styleId="a4">
    <w:name w:val="頁首 字元"/>
    <w:link w:val="a3"/>
    <w:rsid w:val="006B7E99"/>
    <w:rPr>
      <w:kern w:val="2"/>
    </w:rPr>
  </w:style>
  <w:style w:type="paragraph" w:styleId="a5">
    <w:name w:val="footer"/>
    <w:basedOn w:val="a"/>
    <w:link w:val="a6"/>
    <w:rsid w:val="006B7E99"/>
    <w:pPr>
      <w:tabs>
        <w:tab w:val="center" w:pos="4153"/>
        <w:tab w:val="right" w:pos="8306"/>
      </w:tabs>
      <w:snapToGrid w:val="0"/>
    </w:pPr>
    <w:rPr>
      <w:sz w:val="20"/>
      <w:szCs w:val="20"/>
    </w:rPr>
  </w:style>
  <w:style w:type="character" w:customStyle="1" w:styleId="a6">
    <w:name w:val="頁尾 字元"/>
    <w:link w:val="a5"/>
    <w:rsid w:val="006B7E99"/>
    <w:rPr>
      <w:kern w:val="2"/>
    </w:rPr>
  </w:style>
  <w:style w:type="table" w:customStyle="1" w:styleId="1">
    <w:name w:val="表格格線1"/>
    <w:basedOn w:val="a1"/>
    <w:next w:val="a7"/>
    <w:uiPriority w:val="39"/>
    <w:rsid w:val="0073043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39"/>
    <w:rsid w:val="0073043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73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779</Characters>
  <Application>Microsoft Office Word</Application>
  <DocSecurity>0</DocSecurity>
  <Lines>6</Lines>
  <Paragraphs>1</Paragraphs>
  <ScaleCrop>false</ScaleCrop>
  <Company>csvs</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國立員林崇實高工重修班注意項     (第一聯交實驗研究組留存)</dc:title>
  <dc:subject/>
  <dc:creator>csvs</dc:creator>
  <cp:keywords/>
  <cp:lastModifiedBy>user</cp:lastModifiedBy>
  <cp:revision>3</cp:revision>
  <dcterms:created xsi:type="dcterms:W3CDTF">2020-07-09T10:02:00Z</dcterms:created>
  <dcterms:modified xsi:type="dcterms:W3CDTF">2020-07-13T05:54:00Z</dcterms:modified>
</cp:coreProperties>
</file>